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rPr>
      </w:pPr>
      <w:bookmarkStart w:id="42" w:name="_GoBack"/>
      <w:bookmarkEnd w:id="42"/>
      <w:r>
        <w:rPr>
          <w:rFonts w:hint="default" w:ascii="Times New Roman" w:hAnsi="Times New Roman" w:eastAsia="方正小标宋_GBK" w:cs="Times New Roman"/>
          <w:color w:val="auto"/>
          <w:sz w:val="44"/>
          <w:szCs w:val="44"/>
        </w:rPr>
        <w:t>马关县仁和镇沙坝小学“会飞的盒子”学生宿舍建设项目竞争性</w:t>
      </w:r>
      <w:r>
        <w:rPr>
          <w:rFonts w:hint="eastAsia" w:ascii="Times New Roman" w:hAnsi="Times New Roman" w:eastAsia="方正小标宋_GBK" w:cs="Times New Roman"/>
          <w:color w:val="auto"/>
          <w:sz w:val="44"/>
          <w:szCs w:val="44"/>
          <w:lang w:val="en-US" w:eastAsia="zh-CN"/>
        </w:rPr>
        <w:t>磋商</w:t>
      </w:r>
      <w:r>
        <w:rPr>
          <w:rFonts w:hint="default" w:ascii="Times New Roman" w:hAnsi="Times New Roman" w:eastAsia="方正小标宋_GBK" w:cs="Times New Roman"/>
          <w:color w:val="auto"/>
          <w:sz w:val="44"/>
          <w:szCs w:val="44"/>
        </w:rPr>
        <w:t>公告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vertAlign w:val="baseline"/>
              </w:rPr>
            </w:pPr>
            <w:r>
              <w:rPr>
                <w:rFonts w:hint="default" w:ascii="Times New Roman" w:hAnsi="Times New Roman" w:eastAsia="方正仿宋_GBK" w:cs="Times New Roman"/>
                <w:color w:val="auto"/>
                <w:sz w:val="32"/>
                <w:szCs w:val="32"/>
              </w:rPr>
              <w:t>马关县仁和镇沙坝小学“会飞的盒子”学生宿舍建设项目的潜在供应商应在文山州政府采购交易平台（网址：https://wsggzy.cn/zfcg-tb），凭企业数字证书（USBKEY）在网上查找到该项目进行</w:t>
            </w:r>
            <w:r>
              <w:rPr>
                <w:rFonts w:hint="default" w:ascii="Times New Roman" w:hAnsi="Times New Roman" w:eastAsia="方正仿宋_GBK" w:cs="Times New Roman"/>
                <w:color w:val="auto"/>
                <w:sz w:val="32"/>
                <w:szCs w:val="32"/>
                <w:lang w:eastAsia="zh-CN"/>
              </w:rPr>
              <w:t>确认</w:t>
            </w:r>
            <w:r>
              <w:rPr>
                <w:rFonts w:hint="default" w:ascii="Times New Roman" w:hAnsi="Times New Roman" w:eastAsia="方正仿宋_GBK" w:cs="Times New Roman"/>
                <w:color w:val="auto"/>
                <w:sz w:val="32"/>
                <w:szCs w:val="32"/>
              </w:rPr>
              <w:t>并获取采购文件，并于</w:t>
            </w:r>
            <w:r>
              <w:rPr>
                <w:rFonts w:hint="default" w:ascii="Times New Roman" w:hAnsi="Times New Roman" w:eastAsia="方正仿宋_GBK" w:cs="Times New Roman"/>
                <w:color w:val="FF0000"/>
                <w:sz w:val="32"/>
                <w:szCs w:val="32"/>
                <w:highlight w:val="none"/>
                <w:lang w:val="en-US" w:eastAsia="zh-CN"/>
              </w:rPr>
              <w:t>2020</w:t>
            </w:r>
            <w:r>
              <w:rPr>
                <w:rFonts w:hint="default" w:ascii="Times New Roman" w:hAnsi="Times New Roman" w:eastAsia="方正仿宋_GBK" w:cs="Times New Roman"/>
                <w:color w:val="FF0000"/>
                <w:sz w:val="32"/>
                <w:szCs w:val="32"/>
                <w:highlight w:val="none"/>
              </w:rPr>
              <w:t xml:space="preserve">年 </w:t>
            </w:r>
            <w:r>
              <w:rPr>
                <w:rFonts w:hint="eastAsia" w:ascii="Times New Roman" w:hAnsi="Times New Roman" w:eastAsia="方正仿宋_GBK" w:cs="Times New Roman"/>
                <w:color w:val="FF0000"/>
                <w:sz w:val="32"/>
                <w:szCs w:val="32"/>
                <w:highlight w:val="none"/>
                <w:lang w:val="en-US" w:eastAsia="zh-CN"/>
              </w:rPr>
              <w:t>8</w:t>
            </w:r>
            <w:r>
              <w:rPr>
                <w:rFonts w:hint="default" w:ascii="Times New Roman" w:hAnsi="Times New Roman" w:eastAsia="方正仿宋_GBK" w:cs="Times New Roman"/>
                <w:color w:val="FF0000"/>
                <w:sz w:val="32"/>
                <w:szCs w:val="32"/>
                <w:highlight w:val="none"/>
              </w:rPr>
              <w:t xml:space="preserve"> 月</w:t>
            </w:r>
            <w:r>
              <w:rPr>
                <w:rFonts w:hint="eastAsia" w:ascii="Times New Roman" w:hAnsi="Times New Roman" w:eastAsia="方正仿宋_GBK" w:cs="Times New Roman"/>
                <w:color w:val="FF0000"/>
                <w:sz w:val="32"/>
                <w:szCs w:val="32"/>
                <w:highlight w:val="none"/>
                <w:lang w:val="en-US" w:eastAsia="zh-CN"/>
              </w:rPr>
              <w:t>14</w:t>
            </w:r>
            <w:r>
              <w:rPr>
                <w:rFonts w:hint="default" w:ascii="Times New Roman" w:hAnsi="Times New Roman" w:eastAsia="方正仿宋_GBK" w:cs="Times New Roman"/>
                <w:color w:val="FF0000"/>
                <w:sz w:val="32"/>
                <w:szCs w:val="32"/>
                <w:highlight w:val="none"/>
              </w:rPr>
              <w:t>日</w:t>
            </w:r>
            <w:r>
              <w:rPr>
                <w:rFonts w:hint="eastAsia" w:ascii="Times New Roman" w:hAnsi="Times New Roman" w:eastAsia="方正仿宋_GBK" w:cs="Times New Roman"/>
                <w:color w:val="FF0000"/>
                <w:sz w:val="32"/>
                <w:szCs w:val="32"/>
                <w:highlight w:val="none"/>
                <w:lang w:val="en-US" w:eastAsia="zh-CN"/>
              </w:rPr>
              <w:t>15</w:t>
            </w:r>
            <w:r>
              <w:rPr>
                <w:rFonts w:hint="default" w:ascii="Times New Roman" w:hAnsi="Times New Roman" w:eastAsia="方正仿宋_GBK" w:cs="Times New Roman"/>
                <w:color w:val="FF0000"/>
                <w:sz w:val="32"/>
                <w:szCs w:val="32"/>
                <w:highlight w:val="none"/>
              </w:rPr>
              <w:t>点</w:t>
            </w:r>
            <w:r>
              <w:rPr>
                <w:rFonts w:hint="eastAsia" w:ascii="Times New Roman" w:hAnsi="Times New Roman" w:eastAsia="方正仿宋_GBK" w:cs="Times New Roman"/>
                <w:color w:val="FF0000"/>
                <w:sz w:val="32"/>
                <w:szCs w:val="32"/>
                <w:highlight w:val="none"/>
                <w:lang w:val="en-US" w:eastAsia="zh-CN"/>
              </w:rPr>
              <w:t>00</w:t>
            </w:r>
            <w:r>
              <w:rPr>
                <w:rFonts w:hint="default" w:ascii="Times New Roman" w:hAnsi="Times New Roman" w:eastAsia="方正仿宋_GBK" w:cs="Times New Roman"/>
                <w:color w:val="FF0000"/>
                <w:sz w:val="32"/>
                <w:szCs w:val="32"/>
                <w:highlight w:val="none"/>
              </w:rPr>
              <w:t xml:space="preserve"> 分</w:t>
            </w:r>
            <w:r>
              <w:rPr>
                <w:rFonts w:hint="default" w:ascii="Times New Roman" w:hAnsi="Times New Roman" w:eastAsia="方正仿宋_GBK" w:cs="Times New Roman"/>
                <w:color w:val="auto"/>
                <w:sz w:val="32"/>
                <w:szCs w:val="32"/>
              </w:rPr>
              <w:t>（北京时间）前提交响应文件。</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bookmarkStart w:id="0" w:name="_Toc28359089"/>
      <w:bookmarkStart w:id="1" w:name="_Toc35393629"/>
      <w:bookmarkStart w:id="2" w:name="_Toc28359012"/>
      <w:bookmarkStart w:id="3" w:name="_Toc35393798"/>
      <w:r>
        <w:rPr>
          <w:rFonts w:hint="default" w:ascii="Times New Roman" w:hAnsi="Times New Roman" w:eastAsia="方正黑体_GBK" w:cs="Times New Roman"/>
          <w:color w:val="auto"/>
          <w:sz w:val="32"/>
          <w:szCs w:val="32"/>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项目编号：</w:t>
      </w:r>
      <w:r>
        <w:rPr>
          <w:rFonts w:hint="default" w:ascii="Times New Roman" w:hAnsi="Times New Roman" w:eastAsia="方正仿宋_GBK" w:cs="Times New Roman"/>
          <w:color w:val="auto"/>
          <w:sz w:val="32"/>
          <w:szCs w:val="32"/>
        </w:rPr>
        <w:t xml:space="preserve">SFZB-2020-032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项目名称：</w:t>
      </w:r>
      <w:r>
        <w:rPr>
          <w:rFonts w:hint="default" w:ascii="Times New Roman" w:hAnsi="Times New Roman" w:eastAsia="方正仿宋_GBK" w:cs="Times New Roman"/>
          <w:color w:val="auto"/>
          <w:sz w:val="32"/>
          <w:szCs w:val="32"/>
        </w:rPr>
        <w:t>马关县仁和镇沙坝小学“会飞的盒子”学生宿舍建设项目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采购方式：</w:t>
      </w:r>
      <w:r>
        <w:rPr>
          <w:rFonts w:hint="default" w:ascii="Times New Roman" w:hAnsi="Times New Roman" w:eastAsia="方正仿宋_GBK" w:cs="Times New Roman"/>
          <w:color w:val="auto"/>
          <w:sz w:val="32"/>
          <w:szCs w:val="32"/>
        </w:rPr>
        <w:t>竞争性</w:t>
      </w:r>
      <w:r>
        <w:rPr>
          <w:rFonts w:hint="eastAsia" w:ascii="Times New Roman" w:hAnsi="Times New Roman" w:eastAsia="方正仿宋_GBK" w:cs="Times New Roman"/>
          <w:color w:val="auto"/>
          <w:sz w:val="32"/>
          <w:szCs w:val="32"/>
          <w:lang w:val="en-US" w:eastAsia="zh-CN"/>
        </w:rPr>
        <w:t>磋商</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rPr>
        <w:t>预算金额：</w:t>
      </w:r>
      <w:r>
        <w:rPr>
          <w:rFonts w:hint="default" w:ascii="Times New Roman" w:hAnsi="Times New Roman" w:eastAsia="方正仿宋_GBK" w:cs="Times New Roman"/>
          <w:color w:val="auto"/>
          <w:sz w:val="32"/>
          <w:szCs w:val="32"/>
          <w:lang w:val="en-US" w:eastAsia="zh-CN"/>
        </w:rPr>
        <w:t>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eastAsia="zh-CN"/>
        </w:rPr>
        <w:t>质量要求</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达到国家现行有关施工质量验收规范要求，并达到合格标准</w:t>
      </w:r>
      <w:r>
        <w:rPr>
          <w:rFonts w:hint="default" w:ascii="Times New Roman" w:hAnsi="Times New Roman" w:eastAsia="方正仿宋_GBK" w:cs="Times New Roman"/>
          <w:color w:val="auto"/>
          <w:sz w:val="32"/>
          <w:szCs w:val="32"/>
          <w:lang w:eastAsia="zh-CN"/>
        </w:rPr>
        <w:t>。</w:t>
      </w:r>
    </w:p>
    <w:p>
      <w:pPr>
        <w:pStyle w:val="5"/>
        <w:pageBreakBefore w:val="0"/>
        <w:kinsoku/>
        <w:wordWrap/>
        <w:overflowPunct/>
        <w:bidi w:val="0"/>
        <w:spacing w:before="0" w:beforeAutospacing="0" w:after="0" w:afterAutospacing="0" w:line="560" w:lineRule="exact"/>
        <w:ind w:left="0" w:leftChars="0" w:right="-226"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sz w:val="32"/>
          <w:szCs w:val="32"/>
        </w:rPr>
        <w:t>采购需求</w:t>
      </w:r>
      <w:r>
        <w:rPr>
          <w:rFonts w:hint="default" w:ascii="Times New Roman" w:hAnsi="Times New Roman" w:cs="Times New Roman"/>
          <w:color w:val="auto"/>
          <w:sz w:val="32"/>
          <w:szCs w:val="32"/>
        </w:rPr>
        <w:t>：</w:t>
      </w:r>
      <w:r>
        <w:rPr>
          <w:rFonts w:hint="eastAsia" w:ascii="Times New Roman" w:hAnsi="Times New Roman" w:eastAsia="方正仿宋_GBK" w:cs="Times New Roman"/>
          <w:color w:val="auto"/>
          <w:kern w:val="2"/>
          <w:sz w:val="32"/>
          <w:szCs w:val="32"/>
          <w:lang w:val="en-US" w:eastAsia="zh-CN" w:bidi="ar-SA"/>
        </w:rPr>
        <w:t>建筑面积300平方米。（详见施工图、拦标价及工程量清单所示范围）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合同履行期限：</w:t>
      </w:r>
      <w:r>
        <w:rPr>
          <w:rFonts w:hint="default" w:ascii="Times New Roman" w:hAnsi="Times New Roman" w:eastAsia="方正仿宋_GBK" w:cs="Times New Roman"/>
          <w:color w:val="auto"/>
          <w:sz w:val="32"/>
          <w:szCs w:val="32"/>
          <w:lang w:val="en-US" w:eastAsia="zh-CN"/>
        </w:rPr>
        <w:t>90日历天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本项目</w:t>
      </w:r>
      <w:r>
        <w:rPr>
          <w:rFonts w:hint="default" w:ascii="Times New Roman" w:hAnsi="Times New Roman" w:eastAsia="方正仿宋_GBK" w:cs="Times New Roman"/>
          <w:color w:val="auto"/>
          <w:sz w:val="32"/>
          <w:szCs w:val="32"/>
          <w:lang w:eastAsia="zh-CN"/>
        </w:rPr>
        <w:t>不</w:t>
      </w:r>
      <w:r>
        <w:rPr>
          <w:rFonts w:hint="default" w:ascii="Times New Roman" w:hAnsi="Times New Roman" w:eastAsia="方正仿宋_GBK" w:cs="Times New Roman"/>
          <w:color w:val="auto"/>
          <w:sz w:val="32"/>
          <w:szCs w:val="32"/>
        </w:rPr>
        <w:t>接受联合体。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bookmarkStart w:id="4" w:name="_Toc35393630"/>
      <w:bookmarkStart w:id="5" w:name="_Toc28359090"/>
      <w:bookmarkStart w:id="6" w:name="_Toc35393799"/>
      <w:bookmarkStart w:id="7" w:name="_Toc28359013"/>
      <w:r>
        <w:rPr>
          <w:rFonts w:hint="default" w:ascii="Times New Roman" w:hAnsi="Times New Roman" w:eastAsia="方正黑体_GBK" w:cs="Times New Roman"/>
          <w:color w:val="auto"/>
          <w:sz w:val="32"/>
          <w:szCs w:val="32"/>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满足《中华人民共和国政府采购法》第二十二条规定</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具有履行合同所必需的专业技术能力及人员、设备配备；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参加本次招标活动前三年内，在经营活动中没有重大违法记录（提供书面声明）；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bookmarkStart w:id="8" w:name="_Toc28359014"/>
      <w:bookmarkStart w:id="9" w:name="_Toc28359091"/>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《政府采购促进中小企业发展暂行办法》（财库【</w:t>
      </w:r>
      <w:r>
        <w:rPr>
          <w:rFonts w:hint="default" w:ascii="Times New Roman" w:hAnsi="Times New Roman" w:eastAsia="方正仿宋_GBK" w:cs="Times New Roman"/>
          <w:color w:val="auto"/>
          <w:sz w:val="32"/>
          <w:szCs w:val="32"/>
          <w:lang w:val="en-US" w:eastAsia="zh-CN"/>
        </w:rPr>
        <w:t>2011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181</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《关于政府采购支持监狱企业发展有关问题的通知》（财库</w:t>
      </w:r>
      <w:r>
        <w:rPr>
          <w:rFonts w:hint="default" w:ascii="Times New Roman" w:hAnsi="Times New Roman" w:eastAsia="方正仿宋_GBK" w:cs="Times New Roman"/>
          <w:color w:val="auto"/>
          <w:sz w:val="32"/>
          <w:szCs w:val="32"/>
          <w:lang w:val="en-US" w:eastAsia="zh-CN"/>
        </w:rPr>
        <w:t>[2014]68</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《三部门联合发布关于促进残疾人就业政府采购政策的通知》（财库</w:t>
      </w:r>
      <w:r>
        <w:rPr>
          <w:rFonts w:hint="default" w:ascii="Times New Roman" w:hAnsi="Times New Roman" w:eastAsia="方正仿宋_GBK" w:cs="Times New Roman"/>
          <w:color w:val="auto"/>
          <w:sz w:val="32"/>
          <w:szCs w:val="32"/>
          <w:lang w:val="en-US" w:eastAsia="zh-CN"/>
        </w:rPr>
        <w:t>[2017]141</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本项目的特定资格要求：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营业执照：具有独立承担民事责任能力的中华人民共和国境内注册的企业法人,具备有效的营业执照。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企业资质：具备行政主管部门颁发的</w:t>
      </w:r>
      <w:r>
        <w:rPr>
          <w:rFonts w:hint="eastAsia" w:ascii="Times New Roman" w:hAnsi="Times New Roman" w:eastAsia="方正仿宋_GBK" w:cs="Times New Roman"/>
          <w:color w:val="auto"/>
          <w:sz w:val="32"/>
          <w:szCs w:val="32"/>
          <w:lang w:val="en-US" w:eastAsia="zh-CN"/>
        </w:rPr>
        <w:t>建筑</w:t>
      </w:r>
      <w:r>
        <w:rPr>
          <w:rFonts w:hint="default" w:ascii="Times New Roman" w:hAnsi="Times New Roman" w:eastAsia="方正仿宋_GBK" w:cs="Times New Roman"/>
          <w:color w:val="auto"/>
          <w:sz w:val="32"/>
          <w:szCs w:val="32"/>
          <w:lang w:eastAsia="zh-CN"/>
        </w:rPr>
        <w:t>工程施工总承包叁级（含叁级）以上资质</w:t>
      </w:r>
      <w:r>
        <w:rPr>
          <w:rFonts w:hint="default" w:ascii="Times New Roman" w:hAnsi="Times New Roman" w:eastAsia="方正仿宋_GBK" w:cs="Times New Roman"/>
          <w:color w:val="auto"/>
          <w:sz w:val="32"/>
          <w:szCs w:val="32"/>
        </w:rPr>
        <w:t>，并在人员、设备、资金等方面具备相应的施工能力，且具备有效的安全生产许可证并在有效期内，拟担任该项目负责人和专职安全生产管理人员具备相应的安全生产考核合格证书。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财务要求：未处于财产被接管、冻结和破产状态，提交</w:t>
      </w:r>
      <w:r>
        <w:rPr>
          <w:rFonts w:hint="eastAsia" w:ascii="Times New Roman" w:hAnsi="Times New Roman" w:eastAsia="方正仿宋_GBK" w:cs="Times New Roman"/>
          <w:color w:val="auto"/>
          <w:sz w:val="32"/>
          <w:szCs w:val="32"/>
          <w:lang w:val="en-US" w:eastAsia="zh-CN"/>
        </w:rPr>
        <w:t>2018年或2019</w:t>
      </w:r>
      <w:r>
        <w:rPr>
          <w:rFonts w:hint="default" w:ascii="Times New Roman" w:hAnsi="Times New Roman" w:eastAsia="方正仿宋_GBK" w:cs="Times New Roman"/>
          <w:color w:val="auto"/>
          <w:sz w:val="32"/>
          <w:szCs w:val="32"/>
        </w:rPr>
        <w:t>年经会计师事务所或审计机构审计的财务会计报表或审计报告，新成立的拟投单位只须提供</w:t>
      </w:r>
      <w:r>
        <w:rPr>
          <w:rFonts w:hint="default" w:ascii="Times New Roman" w:hAnsi="Times New Roman" w:eastAsia="方正仿宋_GBK" w:cs="Times New Roman"/>
          <w:color w:val="auto"/>
          <w:sz w:val="32"/>
          <w:szCs w:val="32"/>
          <w:lang w:eastAsia="zh-CN"/>
        </w:rPr>
        <w:t>财务</w:t>
      </w:r>
      <w:r>
        <w:rPr>
          <w:rFonts w:hint="default" w:ascii="Times New Roman" w:hAnsi="Times New Roman" w:eastAsia="方正仿宋_GBK" w:cs="Times New Roman"/>
          <w:color w:val="auto"/>
          <w:sz w:val="32"/>
          <w:szCs w:val="32"/>
        </w:rPr>
        <w:t>报</w:t>
      </w:r>
      <w:r>
        <w:rPr>
          <w:rFonts w:hint="default" w:ascii="Times New Roman" w:hAnsi="Times New Roman" w:eastAsia="方正仿宋_GBK" w:cs="Times New Roman"/>
          <w:color w:val="auto"/>
          <w:sz w:val="32"/>
          <w:szCs w:val="32"/>
          <w:lang w:eastAsia="zh-CN"/>
        </w:rPr>
        <w:t>表</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业绩要求：近三年（201</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年至今）完成的类似业绩</w:t>
      </w:r>
      <w:r>
        <w:rPr>
          <w:rFonts w:hint="default" w:ascii="Times New Roman" w:hAnsi="Times New Roman" w:eastAsia="方正仿宋_GBK" w:cs="Times New Roman"/>
          <w:color w:val="auto"/>
          <w:sz w:val="32"/>
          <w:szCs w:val="32"/>
          <w:lang w:val="en-US" w:eastAsia="zh-CN"/>
        </w:rPr>
        <w:t>1个</w:t>
      </w:r>
      <w:r>
        <w:rPr>
          <w:rFonts w:hint="default" w:ascii="Times New Roman" w:hAnsi="Times New Roman" w:eastAsia="方正仿宋_GBK" w:cs="Times New Roman"/>
          <w:color w:val="auto"/>
          <w:sz w:val="32"/>
          <w:szCs w:val="32"/>
        </w:rPr>
        <w:t>以上（含</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个），提供中标通知书或合同协议书及工程接受证书或工程竣工验收证书等。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项目经理资格要求：项目经理必须已在申请人单位注册并应具有</w:t>
      </w:r>
      <w:r>
        <w:rPr>
          <w:rFonts w:hint="eastAsia" w:ascii="Times New Roman" w:hAnsi="Times New Roman" w:eastAsia="方正仿宋_GBK" w:cs="Times New Roman"/>
          <w:color w:val="auto"/>
          <w:sz w:val="32"/>
          <w:szCs w:val="32"/>
          <w:lang w:val="en-US" w:eastAsia="zh-CN"/>
        </w:rPr>
        <w:t>建筑</w:t>
      </w:r>
      <w:r>
        <w:rPr>
          <w:rFonts w:hint="default" w:ascii="Times New Roman" w:hAnsi="Times New Roman" w:eastAsia="方正仿宋_GBK" w:cs="Times New Roman"/>
          <w:color w:val="auto"/>
          <w:sz w:val="32"/>
          <w:szCs w:val="32"/>
          <w:lang w:eastAsia="zh-CN"/>
        </w:rPr>
        <w:t>工程贰级以上（含贰级）</w:t>
      </w:r>
      <w:r>
        <w:rPr>
          <w:rFonts w:hint="default" w:ascii="Times New Roman" w:hAnsi="Times New Roman" w:eastAsia="方正仿宋_GBK" w:cs="Times New Roman"/>
          <w:color w:val="auto"/>
          <w:sz w:val="32"/>
          <w:szCs w:val="32"/>
        </w:rPr>
        <w:t>注册建造师执业资格和有效的安全生产考核合格证书，并且不能在在建工程担任项目经理。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信誉要求：信誉良好，没有骗取中标、发生严重违约、重大工程质量事故问题、拖欠农民工工资问题；</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提供近三年内无拖欠农民工工资承诺（</w:t>
      </w:r>
      <w:r>
        <w:rPr>
          <w:rFonts w:hint="default" w:ascii="Times New Roman" w:hAnsi="Times New Roman" w:eastAsia="方正仿宋_GBK" w:cs="Times New Roman"/>
          <w:color w:val="auto"/>
          <w:sz w:val="32"/>
          <w:szCs w:val="32"/>
          <w:lang w:eastAsia="zh-CN"/>
        </w:rPr>
        <w:t>采购人</w:t>
      </w:r>
      <w:r>
        <w:rPr>
          <w:rFonts w:hint="default" w:ascii="Times New Roman" w:hAnsi="Times New Roman" w:eastAsia="方正仿宋_GBK" w:cs="Times New Roman"/>
          <w:color w:val="auto"/>
          <w:sz w:val="32"/>
          <w:szCs w:val="32"/>
        </w:rPr>
        <w:t>或代理机构在发中标通知书前进行查询，如查询到</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提供虚假承诺的，取消中标资格）。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）云南省省外施工企业必须持有入滇备案证或入滇企业基本信息登记。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及法定代表人、拟派的项目经理不得为“信用中国”网站（www.creditchina.gov.cn）中列入失信被执行人。（网站截屏）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无行贿犯罪记录(由</w:t>
      </w:r>
      <w:r>
        <w:rPr>
          <w:rFonts w:hint="default" w:ascii="Times New Roman" w:hAnsi="Times New Roman" w:eastAsia="方正仿宋_GBK" w:cs="Times New Roman"/>
          <w:color w:val="auto"/>
          <w:sz w:val="32"/>
          <w:szCs w:val="32"/>
          <w:lang w:eastAsia="zh-CN"/>
        </w:rPr>
        <w:t>采购人或</w:t>
      </w:r>
      <w:r>
        <w:rPr>
          <w:rFonts w:hint="default" w:ascii="Times New Roman" w:hAnsi="Times New Roman" w:eastAsia="方正仿宋_GBK" w:cs="Times New Roman"/>
          <w:color w:val="auto"/>
          <w:sz w:val="32"/>
          <w:szCs w:val="32"/>
        </w:rPr>
        <w:t>代理机构）通过“中国裁判文书网”查询，查询结果中若公司、法定代表人、拟任的项目经理有行贿犯罪记录的将取消中标资格)。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）项目技术负责人：具备中级及以上职称（应附身份证、劳动合同、社保证明等），在今后实施过程中不允许作任何更换，必须长驻施工现场，并不得兼任其他项目的管理人员（提供承诺书）；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拟投入项目主要管理人员最低要求：持有有效证件的施工员不少于1人、质量员不少</w:t>
      </w:r>
      <w:r>
        <w:rPr>
          <w:rFonts w:hint="default" w:ascii="Times New Roman" w:hAnsi="Times New Roman" w:eastAsia="方正仿宋_GBK" w:cs="Times New Roman"/>
          <w:color w:val="auto"/>
          <w:sz w:val="32"/>
          <w:szCs w:val="32"/>
          <w:lang w:eastAsia="zh-CN"/>
        </w:rPr>
        <w:t>于</w:t>
      </w:r>
      <w:r>
        <w:rPr>
          <w:rFonts w:hint="default" w:ascii="Times New Roman" w:hAnsi="Times New Roman" w:eastAsia="方正仿宋_GBK" w:cs="Times New Roman"/>
          <w:color w:val="auto"/>
          <w:sz w:val="32"/>
          <w:szCs w:val="32"/>
        </w:rPr>
        <w:t>1人、安全员不少</w:t>
      </w:r>
      <w:r>
        <w:rPr>
          <w:rFonts w:hint="default" w:ascii="Times New Roman" w:hAnsi="Times New Roman" w:eastAsia="方正仿宋_GBK" w:cs="Times New Roman"/>
          <w:color w:val="auto"/>
          <w:sz w:val="32"/>
          <w:szCs w:val="32"/>
          <w:lang w:eastAsia="zh-CN"/>
        </w:rPr>
        <w:t>于</w:t>
      </w:r>
      <w:r>
        <w:rPr>
          <w:rFonts w:hint="default" w:ascii="Times New Roman" w:hAnsi="Times New Roman" w:eastAsia="方正仿宋_GBK" w:cs="Times New Roman"/>
          <w:color w:val="auto"/>
          <w:sz w:val="32"/>
          <w:szCs w:val="32"/>
        </w:rPr>
        <w:t>1人（以上</w:t>
      </w:r>
      <w:r>
        <w:rPr>
          <w:rFonts w:hint="eastAsia" w:ascii="Times New Roman" w:hAnsi="Times New Roman" w:eastAsia="方正仿宋_GBK" w:cs="Times New Roman"/>
          <w:color w:val="auto"/>
          <w:sz w:val="32"/>
          <w:szCs w:val="32"/>
          <w:lang w:val="en-US" w:eastAsia="zh-CN"/>
        </w:rPr>
        <w:t>人员</w:t>
      </w:r>
      <w:r>
        <w:rPr>
          <w:rFonts w:hint="default" w:ascii="Times New Roman" w:hAnsi="Times New Roman" w:eastAsia="方正仿宋_GBK" w:cs="Times New Roman"/>
          <w:color w:val="auto"/>
          <w:sz w:val="32"/>
          <w:szCs w:val="32"/>
        </w:rPr>
        <w:t>应附职业培训合格证书、身份证、劳动合同、社保证明等），在招投标阶段、施工阶段未经招标人同意不得随意更换</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本次招标不接受联合体投标申请。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具有投标参股关系的关联企业，或具有直接管理和被管理关系的母子公司，或同一母公司的子公司，或法定代表人为同一人的两个及两个以上法人不得同时对本项目提出投标申请。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在近三年内不曾受到省级或部级“暂停或不得参与道路建设或取消投标资格或清退出场”的处罚，否则均按不合格</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bookmarkStart w:id="10" w:name="_Toc35393800"/>
      <w:bookmarkStart w:id="11" w:name="_Toc35393631"/>
      <w:r>
        <w:rPr>
          <w:rFonts w:hint="default" w:ascii="Times New Roman" w:hAnsi="Times New Roman" w:eastAsia="方正黑体_GBK" w:cs="Times New Roman"/>
          <w:color w:val="auto"/>
          <w:sz w:val="32"/>
          <w:szCs w:val="32"/>
        </w:rPr>
        <w:t>三、获取采购文件</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时间</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color w:val="FF0000"/>
          <w:sz w:val="32"/>
          <w:szCs w:val="32"/>
          <w:lang w:val="en-US" w:eastAsia="zh-CN"/>
        </w:rPr>
        <w:t>2020</w:t>
      </w:r>
      <w:r>
        <w:rPr>
          <w:rFonts w:hint="default" w:ascii="Times New Roman" w:hAnsi="Times New Roman" w:eastAsia="方正仿宋_GBK" w:cs="Times New Roman"/>
          <w:color w:val="FF0000"/>
          <w:sz w:val="32"/>
          <w:szCs w:val="32"/>
        </w:rPr>
        <w:t>年</w:t>
      </w:r>
      <w:r>
        <w:rPr>
          <w:rFonts w:hint="eastAsia" w:ascii="Times New Roman" w:hAnsi="Times New Roman" w:eastAsia="方正仿宋_GBK" w:cs="Times New Roman"/>
          <w:color w:val="FF0000"/>
          <w:sz w:val="32"/>
          <w:szCs w:val="32"/>
          <w:lang w:val="en-US" w:eastAsia="zh-CN"/>
        </w:rPr>
        <w:t>8</w:t>
      </w:r>
      <w:r>
        <w:rPr>
          <w:rFonts w:hint="default" w:ascii="Times New Roman" w:hAnsi="Times New Roman" w:eastAsia="方正仿宋_GBK" w:cs="Times New Roman"/>
          <w:color w:val="FF0000"/>
          <w:sz w:val="32"/>
          <w:szCs w:val="32"/>
        </w:rPr>
        <w:t>月</w:t>
      </w:r>
      <w:r>
        <w:rPr>
          <w:rFonts w:hint="default" w:ascii="Times New Roman" w:hAnsi="Times New Roman" w:eastAsia="方正仿宋_GBK" w:cs="Times New Roman"/>
          <w:color w:val="FF0000"/>
          <w:sz w:val="32"/>
          <w:szCs w:val="32"/>
          <w:lang w:val="en-US" w:eastAsia="zh-CN"/>
        </w:rPr>
        <w:t>3</w:t>
      </w:r>
      <w:r>
        <w:rPr>
          <w:rFonts w:hint="default" w:ascii="Times New Roman" w:hAnsi="Times New Roman" w:eastAsia="方正仿宋_GBK" w:cs="Times New Roman"/>
          <w:color w:val="FF0000"/>
          <w:sz w:val="32"/>
          <w:szCs w:val="32"/>
        </w:rPr>
        <w:t>日至</w:t>
      </w:r>
      <w:r>
        <w:rPr>
          <w:rFonts w:hint="default" w:ascii="Times New Roman" w:hAnsi="Times New Roman" w:eastAsia="方正仿宋_GBK" w:cs="Times New Roman"/>
          <w:color w:val="FF0000"/>
          <w:sz w:val="32"/>
          <w:szCs w:val="32"/>
          <w:lang w:val="en-US" w:eastAsia="zh-CN"/>
        </w:rPr>
        <w:t>2020</w:t>
      </w:r>
      <w:r>
        <w:rPr>
          <w:rFonts w:hint="default" w:ascii="Times New Roman" w:hAnsi="Times New Roman" w:eastAsia="方正仿宋_GBK" w:cs="Times New Roman"/>
          <w:color w:val="FF0000"/>
          <w:sz w:val="32"/>
          <w:szCs w:val="32"/>
        </w:rPr>
        <w:t>年</w:t>
      </w:r>
      <w:r>
        <w:rPr>
          <w:rFonts w:hint="eastAsia" w:ascii="Times New Roman" w:hAnsi="Times New Roman" w:eastAsia="方正仿宋_GBK" w:cs="Times New Roman"/>
          <w:color w:val="FF0000"/>
          <w:sz w:val="32"/>
          <w:szCs w:val="32"/>
          <w:lang w:val="en-US" w:eastAsia="zh-CN"/>
        </w:rPr>
        <w:t>8</w:t>
      </w:r>
      <w:r>
        <w:rPr>
          <w:rFonts w:hint="default"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7</w:t>
      </w:r>
      <w:r>
        <w:rPr>
          <w:rFonts w:hint="default" w:ascii="Times New Roman" w:hAnsi="Times New Roman" w:eastAsia="方正仿宋_GBK" w:cs="Times New Roman"/>
          <w:color w:val="FF0000"/>
          <w:sz w:val="32"/>
          <w:szCs w:val="32"/>
        </w:rPr>
        <w:t>日</w:t>
      </w:r>
      <w:r>
        <w:rPr>
          <w:rFonts w:hint="default" w:ascii="Times New Roman" w:hAnsi="Times New Roman" w:eastAsia="方正仿宋_GBK" w:cs="Times New Roman"/>
          <w:color w:val="auto"/>
          <w:sz w:val="32"/>
          <w:szCs w:val="32"/>
        </w:rPr>
        <w:t>，每天上午</w:t>
      </w:r>
      <w:r>
        <w:rPr>
          <w:rFonts w:hint="default" w:ascii="Times New Roman" w:hAnsi="Times New Roman" w:eastAsia="方正仿宋_GBK" w:cs="Times New Roman"/>
          <w:color w:val="auto"/>
          <w:sz w:val="32"/>
          <w:szCs w:val="32"/>
          <w:u w:val="single"/>
          <w:lang w:val="en-US" w:eastAsia="zh-CN"/>
        </w:rPr>
        <w:t>08:30</w:t>
      </w:r>
      <w:r>
        <w:rPr>
          <w:rFonts w:hint="default" w:ascii="Times New Roman" w:hAnsi="Times New Roman" w:eastAsia="方正仿宋_GBK" w:cs="Times New Roman"/>
          <w:color w:val="auto"/>
          <w:sz w:val="32"/>
          <w:szCs w:val="32"/>
        </w:rPr>
        <w:t>至</w:t>
      </w:r>
      <w:r>
        <w:rPr>
          <w:rFonts w:hint="default" w:ascii="Times New Roman" w:hAnsi="Times New Roman" w:eastAsia="方正仿宋_GBK" w:cs="Times New Roman"/>
          <w:color w:val="auto"/>
          <w:sz w:val="32"/>
          <w:szCs w:val="32"/>
          <w:u w:val="single"/>
          <w:lang w:val="en-US" w:eastAsia="zh-CN"/>
        </w:rPr>
        <w:t>11:30</w:t>
      </w:r>
      <w:r>
        <w:rPr>
          <w:rFonts w:hint="default" w:ascii="Times New Roman" w:hAnsi="Times New Roman" w:eastAsia="方正仿宋_GBK" w:cs="Times New Roman"/>
          <w:color w:val="auto"/>
          <w:sz w:val="32"/>
          <w:szCs w:val="32"/>
        </w:rPr>
        <w:t>，下午</w:t>
      </w:r>
      <w:r>
        <w:rPr>
          <w:rFonts w:hint="default" w:ascii="Times New Roman" w:hAnsi="Times New Roman" w:eastAsia="方正仿宋_GBK" w:cs="Times New Roman"/>
          <w:color w:val="auto"/>
          <w:sz w:val="32"/>
          <w:szCs w:val="32"/>
          <w:u w:val="single"/>
          <w:lang w:val="en-US" w:eastAsia="zh-CN"/>
        </w:rPr>
        <w:t>14:30</w:t>
      </w:r>
      <w:r>
        <w:rPr>
          <w:rFonts w:hint="default" w:ascii="Times New Roman" w:hAnsi="Times New Roman" w:eastAsia="方正仿宋_GBK" w:cs="Times New Roman"/>
          <w:color w:val="auto"/>
          <w:sz w:val="32"/>
          <w:szCs w:val="32"/>
        </w:rPr>
        <w:t>至</w:t>
      </w:r>
      <w:r>
        <w:rPr>
          <w:rFonts w:hint="default" w:ascii="Times New Roman" w:hAnsi="Times New Roman" w:eastAsia="方正仿宋_GBK" w:cs="Times New Roman"/>
          <w:color w:val="auto"/>
          <w:sz w:val="32"/>
          <w:szCs w:val="32"/>
          <w:u w:val="single"/>
          <w:lang w:val="en-US" w:eastAsia="zh-CN"/>
        </w:rPr>
        <w:t>17:00</w:t>
      </w:r>
      <w:r>
        <w:rPr>
          <w:rFonts w:hint="default" w:ascii="Times New Roman" w:hAnsi="Times New Roman" w:eastAsia="方正仿宋_GBK" w:cs="Times New Roman"/>
          <w:color w:val="auto"/>
          <w:sz w:val="32"/>
          <w:szCs w:val="32"/>
        </w:rPr>
        <w:t>（北京时间，法定节假日除外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地点</w:t>
      </w:r>
      <w:r>
        <w:rPr>
          <w:rFonts w:hint="default" w:ascii="Times New Roman" w:hAnsi="Times New Roman" w:eastAsia="方正仿宋_GBK" w:cs="Times New Roman"/>
          <w:color w:val="auto"/>
          <w:sz w:val="32"/>
          <w:szCs w:val="32"/>
        </w:rPr>
        <w:t>：登录文山州政府采购交易平台（网址https://wsggzy.cn/zfcg-tb）</w:t>
      </w:r>
    </w:p>
    <w:p>
      <w:pPr>
        <w:keepNext w:val="0"/>
        <w:keepLines w:val="0"/>
        <w:pageBreakBefore w:val="0"/>
        <w:widowControl/>
        <w:kinsoku/>
        <w:wordWrap/>
        <w:overflowPunct/>
        <w:topLinePunct w:val="0"/>
        <w:bidi w:val="0"/>
        <w:snapToGrid/>
        <w:spacing w:line="560" w:lineRule="exact"/>
        <w:ind w:left="319" w:leftChars="152" w:firstLine="307" w:firstLineChars="96"/>
        <w:jc w:val="left"/>
        <w:textAlignment w:val="auto"/>
        <w:rPr>
          <w:rFonts w:hint="default" w:ascii="Times New Roman" w:hAnsi="Times New Roman" w:eastAsia="方正仿宋_GBK" w:cs="Times New Roman"/>
          <w:color w:val="auto"/>
          <w:sz w:val="32"/>
          <w:szCs w:val="32"/>
          <w:highlight w:val="yellow"/>
          <w:lang w:val="en-US" w:eastAsia="zh-CN"/>
        </w:rPr>
      </w:pPr>
      <w:r>
        <w:rPr>
          <w:rFonts w:hint="default" w:ascii="Times New Roman" w:hAnsi="Times New Roman" w:eastAsia="方正楷体_GBK" w:cs="Times New Roman"/>
          <w:color w:val="auto"/>
          <w:sz w:val="32"/>
          <w:szCs w:val="32"/>
        </w:rPr>
        <w:t>方式</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凭企业数字证书（USBKEY）在网上获取竞争性文件及其它资料（电子技术标文件，格式为*.ZCZBJ）；未办理企业数字证书（USBKEY）的企业请前往文山州公共资源交易中心四楼办理企业数字证书（USBKEY），并在文山州公共资源交易电子服务系统（https://wsggzy.cn/）完成注册通过后，便可获取竞争性文件。竞争性文件（含电子技术标文件，格式为*.ZCZBJ）供</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下载使用。（注册办理证书流程见文山州公共资源交易电子服务系统（https://wsggzy.cn/）服务指南或电话咨询0876-2152881）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bookmarkStart w:id="12" w:name="_Toc35393801"/>
      <w:bookmarkStart w:id="13" w:name="_Toc35393632"/>
      <w:bookmarkStart w:id="14" w:name="_Toc28359092"/>
      <w:bookmarkStart w:id="15" w:name="_Toc28359015"/>
      <w:r>
        <w:rPr>
          <w:rFonts w:hint="default" w:ascii="Times New Roman" w:hAnsi="Times New Roman" w:eastAsia="方正黑体_GBK" w:cs="Times New Roman"/>
          <w:color w:val="auto"/>
          <w:sz w:val="32"/>
          <w:szCs w:val="32"/>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截止时间：</w:t>
      </w:r>
      <w:r>
        <w:rPr>
          <w:rFonts w:hint="default" w:ascii="Times New Roman" w:hAnsi="Times New Roman" w:eastAsia="方正仿宋_GBK" w:cs="Times New Roman"/>
          <w:color w:val="FF0000"/>
          <w:sz w:val="32"/>
          <w:szCs w:val="32"/>
          <w:u w:val="none"/>
          <w:lang w:val="en-US" w:eastAsia="zh-CN"/>
        </w:rPr>
        <w:t>2020</w:t>
      </w:r>
      <w:r>
        <w:rPr>
          <w:rFonts w:hint="default" w:ascii="Times New Roman" w:hAnsi="Times New Roman" w:eastAsia="方正仿宋_GBK" w:cs="Times New Roman"/>
          <w:color w:val="FF0000"/>
          <w:sz w:val="32"/>
          <w:szCs w:val="32"/>
          <w:u w:val="none"/>
        </w:rPr>
        <w:t>年</w:t>
      </w:r>
      <w:r>
        <w:rPr>
          <w:rFonts w:hint="eastAsia" w:ascii="Times New Roman" w:hAnsi="Times New Roman" w:eastAsia="方正仿宋_GBK" w:cs="Times New Roman"/>
          <w:color w:val="FF0000"/>
          <w:sz w:val="32"/>
          <w:szCs w:val="32"/>
          <w:u w:val="none"/>
          <w:lang w:val="en-US" w:eastAsia="zh-CN"/>
        </w:rPr>
        <w:t>8</w:t>
      </w:r>
      <w:r>
        <w:rPr>
          <w:rFonts w:hint="default" w:ascii="Times New Roman" w:hAnsi="Times New Roman" w:eastAsia="方正仿宋_GBK" w:cs="Times New Roman"/>
          <w:color w:val="FF0000"/>
          <w:sz w:val="32"/>
          <w:szCs w:val="32"/>
          <w:u w:val="none"/>
        </w:rPr>
        <w:t>月</w:t>
      </w:r>
      <w:r>
        <w:rPr>
          <w:rFonts w:hint="eastAsia" w:ascii="Times New Roman" w:hAnsi="Times New Roman" w:eastAsia="方正仿宋_GBK" w:cs="Times New Roman"/>
          <w:color w:val="FF0000"/>
          <w:sz w:val="32"/>
          <w:szCs w:val="32"/>
          <w:u w:val="none"/>
          <w:lang w:val="en-US" w:eastAsia="zh-CN"/>
        </w:rPr>
        <w:t>14</w:t>
      </w:r>
      <w:r>
        <w:rPr>
          <w:rFonts w:hint="default" w:ascii="Times New Roman" w:hAnsi="Times New Roman" w:eastAsia="方正仿宋_GBK" w:cs="Times New Roman"/>
          <w:color w:val="FF0000"/>
          <w:sz w:val="32"/>
          <w:szCs w:val="32"/>
          <w:u w:val="none"/>
        </w:rPr>
        <w:t xml:space="preserve">日 </w:t>
      </w:r>
      <w:r>
        <w:rPr>
          <w:rFonts w:hint="eastAsia" w:ascii="Times New Roman" w:hAnsi="Times New Roman" w:eastAsia="方正仿宋_GBK" w:cs="Times New Roman"/>
          <w:color w:val="FF0000"/>
          <w:sz w:val="32"/>
          <w:szCs w:val="32"/>
          <w:u w:val="none"/>
          <w:lang w:val="en-US" w:eastAsia="zh-CN"/>
        </w:rPr>
        <w:t>15</w:t>
      </w:r>
      <w:r>
        <w:rPr>
          <w:rFonts w:hint="default" w:ascii="Times New Roman" w:hAnsi="Times New Roman" w:eastAsia="方正仿宋_GBK" w:cs="Times New Roman"/>
          <w:color w:val="FF0000"/>
          <w:sz w:val="32"/>
          <w:szCs w:val="32"/>
          <w:u w:val="none"/>
        </w:rPr>
        <w:t>点</w:t>
      </w:r>
      <w:r>
        <w:rPr>
          <w:rFonts w:hint="eastAsia" w:ascii="Times New Roman" w:hAnsi="Times New Roman" w:eastAsia="方正仿宋_GBK" w:cs="Times New Roman"/>
          <w:color w:val="FF0000"/>
          <w:sz w:val="32"/>
          <w:szCs w:val="32"/>
          <w:u w:val="none"/>
          <w:lang w:val="en-US" w:eastAsia="zh-CN"/>
        </w:rPr>
        <w:t>00</w:t>
      </w:r>
      <w:r>
        <w:rPr>
          <w:rFonts w:hint="default" w:ascii="Times New Roman" w:hAnsi="Times New Roman" w:eastAsia="方正仿宋_GBK" w:cs="Times New Roman"/>
          <w:color w:val="FF0000"/>
          <w:sz w:val="32"/>
          <w:szCs w:val="32"/>
          <w:u w:val="none"/>
        </w:rPr>
        <w:t xml:space="preserve"> 分</w:t>
      </w:r>
      <w:r>
        <w:rPr>
          <w:rFonts w:hint="default" w:ascii="Times New Roman" w:hAnsi="Times New Roman" w:eastAsia="方正仿宋_GBK" w:cs="Times New Roman"/>
          <w:color w:val="auto"/>
          <w:sz w:val="32"/>
          <w:szCs w:val="32"/>
        </w:rPr>
        <w:t>（北京时间）</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地点：马关县公共资源交易中心开标厅</w:t>
      </w:r>
    </w:p>
    <w:p>
      <w:pPr>
        <w:keepNext w:val="0"/>
        <w:keepLines w:val="0"/>
        <w:pageBreakBefore w:val="0"/>
        <w:widowControl/>
        <w:kinsoku/>
        <w:wordWrap/>
        <w:overflowPunct/>
        <w:topLinePunct w:val="0"/>
        <w:bidi w:val="0"/>
        <w:snapToGrid/>
        <w:spacing w:line="560" w:lineRule="exact"/>
        <w:ind w:firstLine="48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逾期送达的或者未送达指定地点的响应文件，采购人不予受理。</w:t>
      </w:r>
    </w:p>
    <w:p>
      <w:pPr>
        <w:keepNext w:val="0"/>
        <w:keepLines w:val="0"/>
        <w:pageBreakBefore w:val="0"/>
        <w:widowControl/>
        <w:kinsoku/>
        <w:wordWrap/>
        <w:overflowPunct/>
        <w:topLinePunct w:val="0"/>
        <w:bidi w:val="0"/>
        <w:snapToGrid/>
        <w:spacing w:line="560" w:lineRule="exact"/>
        <w:ind w:firstLine="627" w:firstLineChars="196"/>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文件递交网址：</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登录文山州政府采购交易平台（</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"http://www.wsggzyxx.gov.cn/zfcg-tb"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https://wsggzy.cn/zfcg-tb</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须在投标截止时间前完成所有投标文件的成功上传，进行网上确认电子签名，并打印“上传投标文件回执”，投标截止时间前投标文件未完成上传成功的，视为未按要求提交。网上上传投标文件后，还须到开标现场递交刻录投标文件的光盘，逾期送达的或者未送达导致的后果自负。（此次投标只需上传电子投标文件，不接受纸质投标文件）</w:t>
      </w:r>
    </w:p>
    <w:p>
      <w:pPr>
        <w:keepNext w:val="0"/>
        <w:keepLines w:val="0"/>
        <w:pageBreakBefore w:val="0"/>
        <w:widowControl/>
        <w:kinsoku/>
        <w:wordWrap/>
        <w:overflowPunct/>
        <w:topLinePunct w:val="0"/>
        <w:bidi w:val="0"/>
        <w:snapToGrid/>
        <w:spacing w:line="560" w:lineRule="exact"/>
        <w:ind w:firstLine="630" w:firstLineChars="196"/>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该项目为文山州公共资源交易电子化平台项目，评审时采用电子评审。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bookmarkStart w:id="16" w:name="_Toc35393633"/>
      <w:bookmarkStart w:id="17" w:name="_Toc28359016"/>
      <w:bookmarkStart w:id="18" w:name="_Toc28359093"/>
      <w:bookmarkStart w:id="19" w:name="_Toc35393802"/>
      <w:r>
        <w:rPr>
          <w:rFonts w:hint="default" w:ascii="Times New Roman" w:hAnsi="Times New Roman" w:eastAsia="方正黑体_GBK" w:cs="Times New Roman"/>
          <w:color w:val="auto"/>
          <w:sz w:val="32"/>
          <w:szCs w:val="32"/>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时间：</w:t>
      </w:r>
      <w:r>
        <w:rPr>
          <w:rFonts w:hint="default" w:ascii="Times New Roman" w:hAnsi="Times New Roman" w:eastAsia="方正仿宋_GBK" w:cs="Times New Roman"/>
          <w:color w:val="FF0000"/>
          <w:sz w:val="32"/>
          <w:szCs w:val="32"/>
          <w:highlight w:val="none"/>
          <w:lang w:val="en-US" w:eastAsia="zh-CN"/>
        </w:rPr>
        <w:t>2020</w:t>
      </w:r>
      <w:r>
        <w:rPr>
          <w:rFonts w:hint="default" w:ascii="Times New Roman" w:hAnsi="Times New Roman" w:eastAsia="方正仿宋_GBK" w:cs="Times New Roman"/>
          <w:color w:val="FF0000"/>
          <w:sz w:val="32"/>
          <w:szCs w:val="32"/>
          <w:highlight w:val="none"/>
        </w:rPr>
        <w:t>年</w:t>
      </w:r>
      <w:r>
        <w:rPr>
          <w:rFonts w:hint="eastAsia" w:ascii="Times New Roman" w:hAnsi="Times New Roman" w:eastAsia="方正仿宋_GBK" w:cs="Times New Roman"/>
          <w:color w:val="FF0000"/>
          <w:sz w:val="32"/>
          <w:szCs w:val="32"/>
          <w:highlight w:val="none"/>
          <w:lang w:val="en-US" w:eastAsia="zh-CN"/>
        </w:rPr>
        <w:t>8</w:t>
      </w:r>
      <w:r>
        <w:rPr>
          <w:rFonts w:hint="default" w:ascii="Times New Roman" w:hAnsi="Times New Roman" w:eastAsia="方正仿宋_GBK" w:cs="Times New Roman"/>
          <w:color w:val="FF0000"/>
          <w:sz w:val="32"/>
          <w:szCs w:val="32"/>
          <w:highlight w:val="none"/>
        </w:rPr>
        <w:t>月</w:t>
      </w:r>
      <w:r>
        <w:rPr>
          <w:rFonts w:hint="eastAsia" w:ascii="Times New Roman" w:hAnsi="Times New Roman" w:eastAsia="方正仿宋_GBK" w:cs="Times New Roman"/>
          <w:color w:val="FF0000"/>
          <w:sz w:val="32"/>
          <w:szCs w:val="32"/>
          <w:highlight w:val="none"/>
          <w:lang w:val="en-US" w:eastAsia="zh-CN"/>
        </w:rPr>
        <w:t>14</w:t>
      </w:r>
      <w:r>
        <w:rPr>
          <w:rFonts w:hint="default" w:ascii="Times New Roman" w:hAnsi="Times New Roman" w:eastAsia="方正仿宋_GBK" w:cs="Times New Roman"/>
          <w:color w:val="FF0000"/>
          <w:sz w:val="32"/>
          <w:szCs w:val="32"/>
          <w:highlight w:val="none"/>
        </w:rPr>
        <w:t>日</w:t>
      </w:r>
      <w:r>
        <w:rPr>
          <w:rFonts w:hint="eastAsia" w:ascii="Times New Roman" w:hAnsi="Times New Roman" w:eastAsia="方正仿宋_GBK" w:cs="Times New Roman"/>
          <w:color w:val="FF0000"/>
          <w:sz w:val="32"/>
          <w:szCs w:val="32"/>
          <w:highlight w:val="none"/>
          <w:lang w:val="en-US" w:eastAsia="zh-CN"/>
        </w:rPr>
        <w:t>15</w:t>
      </w:r>
      <w:r>
        <w:rPr>
          <w:rFonts w:hint="default" w:ascii="Times New Roman" w:hAnsi="Times New Roman" w:eastAsia="方正仿宋_GBK" w:cs="Times New Roman"/>
          <w:color w:val="FF0000"/>
          <w:sz w:val="32"/>
          <w:szCs w:val="32"/>
          <w:highlight w:val="none"/>
        </w:rPr>
        <w:t>点</w:t>
      </w:r>
      <w:r>
        <w:rPr>
          <w:rFonts w:hint="eastAsia" w:ascii="Times New Roman" w:hAnsi="Times New Roman" w:eastAsia="方正仿宋_GBK" w:cs="Times New Roman"/>
          <w:color w:val="FF0000"/>
          <w:sz w:val="32"/>
          <w:szCs w:val="32"/>
          <w:highlight w:val="none"/>
          <w:lang w:val="en-US" w:eastAsia="zh-CN"/>
        </w:rPr>
        <w:t>0</w:t>
      </w:r>
      <w:r>
        <w:rPr>
          <w:rFonts w:hint="default" w:ascii="Times New Roman" w:hAnsi="Times New Roman" w:eastAsia="方正仿宋_GBK" w:cs="Times New Roman"/>
          <w:color w:val="FF0000"/>
          <w:sz w:val="32"/>
          <w:szCs w:val="32"/>
          <w:highlight w:val="none"/>
          <w:lang w:val="en-US" w:eastAsia="zh-CN"/>
        </w:rPr>
        <w:t>0</w:t>
      </w:r>
      <w:r>
        <w:rPr>
          <w:rFonts w:hint="default" w:ascii="Times New Roman" w:hAnsi="Times New Roman" w:eastAsia="方正仿宋_GBK" w:cs="Times New Roman"/>
          <w:color w:val="FF0000"/>
          <w:sz w:val="32"/>
          <w:szCs w:val="32"/>
          <w:highlight w:val="none"/>
        </w:rPr>
        <w:t xml:space="preserve"> 分</w:t>
      </w:r>
      <w:r>
        <w:rPr>
          <w:rFonts w:hint="default" w:ascii="Times New Roman" w:hAnsi="Times New Roman" w:eastAsia="方正仿宋_GBK" w:cs="Times New Roman"/>
          <w:color w:val="auto"/>
          <w:sz w:val="32"/>
          <w:szCs w:val="32"/>
        </w:rPr>
        <w:t>（北京时间）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28"/>
          <w:szCs w:val="28"/>
          <w:highlight w:val="none"/>
        </w:rPr>
      </w:pPr>
      <w:r>
        <w:rPr>
          <w:rFonts w:hint="default" w:ascii="Times New Roman" w:hAnsi="Times New Roman" w:eastAsia="方正仿宋_GBK" w:cs="Times New Roman"/>
          <w:color w:val="auto"/>
          <w:sz w:val="32"/>
          <w:szCs w:val="32"/>
        </w:rPr>
        <w:t>地点：</w:t>
      </w:r>
      <w:bookmarkStart w:id="20" w:name="_Toc28359017"/>
      <w:bookmarkStart w:id="21" w:name="_Toc28359094"/>
      <w:bookmarkStart w:id="22" w:name="_Toc35393634"/>
      <w:bookmarkStart w:id="23" w:name="_Toc35393803"/>
      <w:r>
        <w:rPr>
          <w:rFonts w:hint="eastAsia" w:ascii="宋体" w:hAnsi="宋体" w:eastAsia="宋体" w:cs="宋体"/>
          <w:sz w:val="28"/>
          <w:szCs w:val="28"/>
          <w:highlight w:val="none"/>
        </w:rPr>
        <w:t>马关县公共资源交易中心开标厅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自本公告发布之日起</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bookmarkStart w:id="24" w:name="_Toc35393804"/>
      <w:bookmarkStart w:id="25" w:name="_Toc35393635"/>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其他补充事宜</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一</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1.</w:t>
      </w:r>
      <w:r>
        <w:rPr>
          <w:rFonts w:hint="default" w:ascii="Times New Roman" w:hAnsi="Times New Roman" w:eastAsia="方正楷体_GBK" w:cs="Times New Roman"/>
          <w:color w:val="auto"/>
          <w:sz w:val="32"/>
          <w:szCs w:val="32"/>
        </w:rPr>
        <w:t>保证金的金额：</w:t>
      </w:r>
      <w:r>
        <w:rPr>
          <w:rFonts w:hint="default" w:ascii="Times New Roman" w:hAnsi="Times New Roman" w:eastAsia="方正仿宋_GBK" w:cs="Times New Roman"/>
          <w:color w:val="auto"/>
          <w:sz w:val="32"/>
          <w:szCs w:val="32"/>
          <w:lang w:eastAsia="zh-CN"/>
        </w:rPr>
        <w:t>壹</w:t>
      </w:r>
      <w:r>
        <w:rPr>
          <w:rFonts w:hint="default" w:ascii="Times New Roman" w:hAnsi="Times New Roman" w:eastAsia="方正仿宋_GBK" w:cs="Times New Roman"/>
          <w:color w:val="auto"/>
          <w:sz w:val="32"/>
          <w:szCs w:val="32"/>
        </w:rPr>
        <w:t>万元整（￥:</w:t>
      </w:r>
      <w:r>
        <w:rPr>
          <w:rFonts w:hint="default" w:ascii="Times New Roman" w:hAnsi="Times New Roman" w:eastAsia="方正仿宋_GBK" w:cs="Times New Roman"/>
          <w:color w:val="auto"/>
          <w:sz w:val="32"/>
          <w:szCs w:val="32"/>
          <w:lang w:val="en-US" w:eastAsia="zh-CN"/>
        </w:rPr>
        <w:t>10000.00</w:t>
      </w:r>
      <w:r>
        <w:rPr>
          <w:rFonts w:hint="default" w:ascii="Times New Roman" w:hAnsi="Times New Roman" w:eastAsia="方正仿宋_GBK" w:cs="Times New Roman"/>
          <w:color w:val="auto"/>
          <w:sz w:val="32"/>
          <w:szCs w:val="32"/>
        </w:rPr>
        <w:t>元）（投标保证金必须一次性足额转入，不可多转、少转或多笔转入）。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户      名：马关县政务服务管理局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开户银行：中国建设银行马关县支行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银行账号：53001677636051003246-0059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联系电话：</w:t>
      </w:r>
      <w:r>
        <w:rPr>
          <w:rFonts w:hint="default" w:ascii="Times New Roman" w:hAnsi="Times New Roman" w:eastAsia="方正仿宋_GBK" w:cs="Times New Roman"/>
          <w:color w:val="auto"/>
          <w:sz w:val="32"/>
          <w:szCs w:val="32"/>
          <w:lang w:val="en-US" w:eastAsia="zh-CN"/>
        </w:rPr>
        <w:t>0876-2838989</w:t>
      </w:r>
      <w:r>
        <w:rPr>
          <w:rFonts w:hint="default" w:ascii="Times New Roman" w:hAnsi="Times New Roman" w:eastAsia="方正仿宋_GBK" w:cs="Times New Roman"/>
          <w:color w:val="auto"/>
          <w:sz w:val="32"/>
          <w:szCs w:val="32"/>
        </w:rPr>
        <w:t>（代理公司座机）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保证金必须于</w:t>
      </w:r>
      <w:r>
        <w:rPr>
          <w:rFonts w:hint="default" w:ascii="Times New Roman" w:hAnsi="Times New Roman" w:eastAsia="方正仿宋_GBK" w:cs="Times New Roman"/>
          <w:color w:val="FF0000"/>
          <w:sz w:val="32"/>
          <w:szCs w:val="32"/>
          <w:lang w:val="en-US" w:eastAsia="zh-CN"/>
        </w:rPr>
        <w:t>2020</w:t>
      </w:r>
      <w:r>
        <w:rPr>
          <w:rFonts w:hint="default" w:ascii="Times New Roman" w:hAnsi="Times New Roman" w:eastAsia="方正仿宋_GBK" w:cs="Times New Roman"/>
          <w:color w:val="FF0000"/>
          <w:sz w:val="32"/>
          <w:szCs w:val="32"/>
        </w:rPr>
        <w:t>年</w:t>
      </w:r>
      <w:r>
        <w:rPr>
          <w:rFonts w:hint="eastAsia" w:ascii="Times New Roman" w:hAnsi="Times New Roman" w:eastAsia="方正仿宋_GBK" w:cs="Times New Roman"/>
          <w:color w:val="FF0000"/>
          <w:sz w:val="32"/>
          <w:szCs w:val="32"/>
          <w:lang w:val="en-US" w:eastAsia="zh-CN"/>
        </w:rPr>
        <w:t>8</w:t>
      </w:r>
      <w:r>
        <w:rPr>
          <w:rFonts w:hint="default"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13</w:t>
      </w:r>
      <w:r>
        <w:rPr>
          <w:rFonts w:hint="default" w:ascii="Times New Roman" w:hAnsi="Times New Roman" w:eastAsia="方正仿宋_GBK" w:cs="Times New Roman"/>
          <w:color w:val="FF0000"/>
          <w:sz w:val="32"/>
          <w:szCs w:val="32"/>
        </w:rPr>
        <w:t>日16时00分</w:t>
      </w:r>
      <w:r>
        <w:rPr>
          <w:rFonts w:hint="default" w:ascii="Times New Roman" w:hAnsi="Times New Roman" w:eastAsia="方正仿宋_GBK" w:cs="Times New Roman"/>
          <w:color w:val="auto"/>
          <w:sz w:val="32"/>
          <w:szCs w:val="32"/>
        </w:rPr>
        <w:t>前从</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基本账户以“转账”方式提交到</w:t>
      </w:r>
      <w:r>
        <w:rPr>
          <w:rFonts w:hint="eastAsia" w:ascii="Times New Roman" w:hAnsi="Times New Roman" w:eastAsia="方正仿宋_GBK" w:cs="Times New Roman"/>
          <w:color w:val="auto"/>
          <w:sz w:val="32"/>
          <w:szCs w:val="32"/>
          <w:lang w:val="en-US" w:eastAsia="zh-CN"/>
        </w:rPr>
        <w:t>马关</w:t>
      </w:r>
      <w:r>
        <w:rPr>
          <w:rFonts w:hint="default" w:ascii="Times New Roman" w:hAnsi="Times New Roman" w:eastAsia="方正仿宋_GBK" w:cs="Times New Roman"/>
          <w:color w:val="auto"/>
          <w:sz w:val="32"/>
          <w:szCs w:val="32"/>
        </w:rPr>
        <w:t>县公共资源交易中心账户，不接受其他形式的保证金；转账之前</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需确认基本账户信息与文山州公共资源交易电子服务系统注册基本账户信息完全一致，否则无法绑定成功；未按要求提交保证金的视为放弃参与此次采购活动。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办理保证金手续时，请务必在银行进账单的用途栏或空白栏上注明项目编号及联系电话。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 xml:space="preserve">保证金确认：“确认投标保证金”模块用于申请人对投标保证金在交纳截止时间前进行确认，及时发现处理各种异常情况，避免因为保证金问题在开标时造成投标失败。 操作说明如下：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进入投标子系统，点击导航栏【投标保证金】模块内子菜单【确认投标保证金】，进入列表页面，申请人可搜索自己需要确认保证金的标段，点击【确认】按钮，即可进入“投标保证金确认”页面。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在“投标保证金确认”页面，系统会显示申请人交退保证金银行往来款记录。如果投标保证金从基本账户按时、足额转出成功后，在“银行来款记录”列表处会显示“已绑定”。 </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申请人点击右上角【确认】按钮，即可进行保证金确认操作。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保证金退还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未中标</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的投标保证金在中标结果公示期满后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个工作日（节假日顺延）由代理公司提出退还申请，交易中心审核通过后银行自动退还。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中标人的投标保证金在签订合同并送交代理公司上传到系统内备案后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个工作日（节假日顺延）由代理公司提出退还申请，交易中心审核通过后银行自动退还。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流标、废标项目经项目行政主管部门确认后，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个工作日内由</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先提出退还申请（申请理由：项目招标失败），交易中心审核通过后银行自动退还。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未绑定的保证金在中标结果公示期满后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个工作日（节假日顺延）由</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自行登陆系统提出退还申请，交易中心审核通过后银行自动退还。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二</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仿宋_GBK" w:cs="Times New Roman"/>
          <w:color w:val="auto"/>
          <w:sz w:val="32"/>
          <w:szCs w:val="32"/>
        </w:rPr>
        <w:t>本次采购的相关信息同时在“云南省政府采购网”、“文山州公共资源交易电子服务系统”、“马关县人民政府网”上发布。</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"NULL"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请各</w:t>
      </w:r>
      <w:r>
        <w:rPr>
          <w:rFonts w:hint="default" w:ascii="Times New Roman" w:hAnsi="Times New Roman" w:eastAsia="方正仿宋_GBK" w:cs="Times New Roman"/>
          <w:color w:val="auto"/>
          <w:sz w:val="32"/>
          <w:szCs w:val="32"/>
          <w:lang w:eastAsia="zh-CN"/>
        </w:rPr>
        <w:t>供应商</w:t>
      </w:r>
      <w:r>
        <w:rPr>
          <w:rFonts w:hint="default" w:ascii="Times New Roman" w:hAnsi="Times New Roman" w:eastAsia="方正仿宋_GBK" w:cs="Times New Roman"/>
          <w:color w:val="auto"/>
          <w:sz w:val="32"/>
          <w:szCs w:val="32"/>
        </w:rPr>
        <w:t>在递交投标文件前随时查看，以获取最新信息，否则后果自负。</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color w:val="auto"/>
          <w:sz w:val="32"/>
          <w:szCs w:val="32"/>
        </w:rPr>
        <w:t>我公司对其他网站或媒体转载的公告及公告内容不承担任何责任。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auto"/>
          <w:sz w:val="32"/>
          <w:szCs w:val="32"/>
        </w:rPr>
      </w:pPr>
      <w:bookmarkStart w:id="26" w:name="_Toc28359095"/>
      <w:bookmarkStart w:id="27" w:name="_Toc35393805"/>
      <w:bookmarkStart w:id="28" w:name="_Toc35393636"/>
      <w:bookmarkStart w:id="29" w:name="_Toc28359018"/>
      <w:r>
        <w:rPr>
          <w:rFonts w:hint="default" w:ascii="Times New Roman" w:hAnsi="Times New Roman" w:eastAsia="方正黑体_GBK" w:cs="Times New Roman"/>
          <w:color w:val="auto"/>
          <w:sz w:val="32"/>
          <w:szCs w:val="32"/>
        </w:rPr>
        <w:t>八、凡对本次采购提出询问，请按以下方式联系。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auto"/>
          <w:sz w:val="32"/>
          <w:szCs w:val="32"/>
        </w:rPr>
      </w:pPr>
      <w:bookmarkStart w:id="30" w:name="_Toc35393806"/>
      <w:bookmarkStart w:id="31" w:name="_Toc28359019"/>
      <w:bookmarkStart w:id="32" w:name="_Toc28359096"/>
      <w:bookmarkStart w:id="33" w:name="_Toc35393637"/>
      <w:r>
        <w:rPr>
          <w:rFonts w:hint="default" w:ascii="Times New Roman" w:hAnsi="Times New Roman"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采购人信息</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名    称：</w:t>
      </w:r>
      <w:r>
        <w:rPr>
          <w:rFonts w:hint="eastAsia" w:ascii="Times New Roman" w:hAnsi="Times New Roman" w:eastAsia="方正仿宋_GBK" w:cs="Times New Roman"/>
          <w:color w:val="auto"/>
          <w:sz w:val="32"/>
          <w:szCs w:val="32"/>
          <w:lang w:val="en-US" w:eastAsia="zh-CN"/>
        </w:rPr>
        <w:t>马关县教育体育局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地    址：</w:t>
      </w:r>
      <w:r>
        <w:rPr>
          <w:rFonts w:hint="eastAsia" w:ascii="Times New Roman" w:hAnsi="Times New Roman" w:eastAsia="方正仿宋_GBK" w:cs="Times New Roman"/>
          <w:color w:val="auto"/>
          <w:sz w:val="32"/>
          <w:szCs w:val="32"/>
          <w:lang w:val="en-US" w:eastAsia="zh-CN"/>
        </w:rPr>
        <w:t>马关县城</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auto"/>
          <w:sz w:val="32"/>
          <w:szCs w:val="32"/>
          <w:lang w:val="en-US"/>
        </w:rPr>
      </w:pPr>
      <w:r>
        <w:rPr>
          <w:rFonts w:hint="default" w:ascii="Times New Roman" w:hAnsi="Times New Roman" w:eastAsia="方正仿宋_GBK" w:cs="Times New Roman"/>
          <w:color w:val="auto"/>
          <w:sz w:val="32"/>
          <w:szCs w:val="32"/>
        </w:rPr>
        <w:t>联系方式：</w:t>
      </w:r>
      <w:r>
        <w:rPr>
          <w:rFonts w:hint="eastAsia" w:ascii="Times New Roman" w:hAnsi="Times New Roman" w:eastAsia="方正仿宋_GBK" w:cs="Times New Roman"/>
          <w:color w:val="auto"/>
          <w:sz w:val="32"/>
          <w:szCs w:val="32"/>
          <w:lang w:val="en-US" w:eastAsia="zh-CN"/>
        </w:rPr>
        <w:t>0876-7127835</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auto"/>
          <w:sz w:val="32"/>
          <w:szCs w:val="32"/>
        </w:rPr>
      </w:pPr>
      <w:bookmarkStart w:id="34" w:name="_Toc35393807"/>
      <w:bookmarkStart w:id="35" w:name="_Toc35393638"/>
      <w:bookmarkStart w:id="36" w:name="_Toc28359097"/>
      <w:bookmarkStart w:id="37" w:name="_Toc28359020"/>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采购代理机构信息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名    称：</w:t>
      </w:r>
      <w:r>
        <w:rPr>
          <w:rFonts w:hint="default" w:ascii="Times New Roman" w:hAnsi="Times New Roman" w:eastAsia="方正仿宋_GBK" w:cs="Times New Roman"/>
          <w:color w:val="auto"/>
          <w:sz w:val="32"/>
          <w:szCs w:val="32"/>
          <w:lang w:val="en-US" w:eastAsia="zh-CN"/>
        </w:rPr>
        <w:t>云南时方项目管理咨询有限公司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sz w:val="32"/>
          <w:szCs w:val="32"/>
        </w:rPr>
        <w:t>地　　址：</w:t>
      </w:r>
      <w:r>
        <w:rPr>
          <w:rFonts w:hint="default" w:ascii="Times New Roman" w:hAnsi="Times New Roman" w:eastAsia="方正仿宋_GBK" w:cs="Times New Roman"/>
          <w:color w:val="auto"/>
          <w:sz w:val="32"/>
          <w:szCs w:val="32"/>
          <w:lang w:eastAsia="zh-CN"/>
        </w:rPr>
        <w:t>文山市铝厂小区</w:t>
      </w:r>
      <w:r>
        <w:rPr>
          <w:rFonts w:hint="default" w:ascii="Times New Roman" w:hAnsi="Times New Roman" w:eastAsia="方正仿宋_GBK" w:cs="Times New Roman"/>
          <w:color w:val="auto"/>
          <w:sz w:val="32"/>
          <w:szCs w:val="32"/>
          <w:lang w:val="en-US" w:eastAsia="zh-CN"/>
        </w:rPr>
        <w:t xml:space="preserve">5幢1-101号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auto"/>
          <w:sz w:val="32"/>
          <w:szCs w:val="32"/>
          <w:lang w:val="en-US"/>
        </w:rPr>
      </w:pPr>
      <w:r>
        <w:rPr>
          <w:rFonts w:hint="default" w:ascii="Times New Roman" w:hAnsi="Times New Roman" w:eastAsia="方正仿宋_GBK" w:cs="Times New Roman"/>
          <w:color w:val="auto"/>
          <w:sz w:val="32"/>
          <w:szCs w:val="32"/>
        </w:rPr>
        <w:t>联系方式：</w:t>
      </w:r>
      <w:r>
        <w:rPr>
          <w:rFonts w:hint="default" w:ascii="Times New Roman" w:hAnsi="Times New Roman" w:eastAsia="方正仿宋_GBK" w:cs="Times New Roman"/>
          <w:color w:val="auto"/>
          <w:sz w:val="32"/>
          <w:szCs w:val="32"/>
          <w:lang w:val="en-US" w:eastAsia="zh-CN"/>
        </w:rPr>
        <w:t>0876-2838989/13887684765</w:t>
      </w:r>
      <w:r>
        <w:rPr>
          <w:rFonts w:hint="default" w:ascii="Times New Roman" w:hAnsi="Times New Roman" w:eastAsia="方正仿宋_GBK" w:cs="Times New Roman"/>
          <w:color w:val="auto"/>
          <w:sz w:val="32"/>
          <w:szCs w:val="32"/>
        </w:rPr>
        <w:t>　　</w:t>
      </w:r>
      <w:r>
        <w:rPr>
          <w:rFonts w:hint="default" w:ascii="Times New Roman" w:hAnsi="Times New Roman" w:cs="Times New Roman"/>
          <w:color w:val="auto"/>
          <w:sz w:val="32"/>
          <w:szCs w:val="32"/>
        </w:rPr>
        <w:t>　　　　</w:t>
      </w:r>
      <w:r>
        <w:rPr>
          <w:rFonts w:hint="default" w:ascii="Times New Roman" w:hAnsi="Times New Roman"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auto"/>
          <w:sz w:val="32"/>
          <w:szCs w:val="32"/>
        </w:rPr>
      </w:pPr>
      <w:bookmarkStart w:id="38" w:name="_Toc28359098"/>
      <w:bookmarkStart w:id="39" w:name="_Toc35393639"/>
      <w:bookmarkStart w:id="40" w:name="_Toc28359021"/>
      <w:bookmarkStart w:id="41" w:name="_Toc35393808"/>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项目联系方式</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项目联系人：</w:t>
      </w:r>
      <w:r>
        <w:rPr>
          <w:rFonts w:hint="eastAsia" w:ascii="Times New Roman" w:hAnsi="Times New Roman" w:eastAsia="方正仿宋_GBK" w:cs="Times New Roman"/>
          <w:color w:val="auto"/>
          <w:sz w:val="32"/>
          <w:szCs w:val="32"/>
          <w:lang w:val="en-US" w:eastAsia="zh-CN"/>
        </w:rPr>
        <w:t>陈老师</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　　 话：</w:t>
      </w:r>
      <w:r>
        <w:rPr>
          <w:rFonts w:hint="eastAsia" w:ascii="Times New Roman" w:hAnsi="Times New Roman" w:eastAsia="方正仿宋_GBK" w:cs="Times New Roman"/>
          <w:color w:val="auto"/>
          <w:sz w:val="32"/>
          <w:szCs w:val="32"/>
          <w:lang w:val="en-US" w:eastAsia="zh-CN"/>
        </w:rPr>
        <w:t>0876-7127835</w:t>
      </w:r>
    </w:p>
    <w:p>
      <w:pPr>
        <w:pStyle w:val="4"/>
        <w:rPr>
          <w:rFonts w:hint="default"/>
          <w:color w:val="auto"/>
          <w:lang w:val="en-US" w:eastAsia="zh-CN"/>
        </w:rPr>
      </w:pPr>
    </w:p>
    <w:p>
      <w:pPr>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70D0C"/>
    <w:rsid w:val="13EE2F5A"/>
    <w:rsid w:val="1E370060"/>
    <w:rsid w:val="2F2A2D57"/>
    <w:rsid w:val="398B1AFA"/>
    <w:rsid w:val="3B2E0DC3"/>
    <w:rsid w:val="4A0D6F66"/>
    <w:rsid w:val="4A90321B"/>
    <w:rsid w:val="4B260DDF"/>
    <w:rsid w:val="4C0E4F6A"/>
    <w:rsid w:val="6A8514B0"/>
    <w:rsid w:val="6B241C6B"/>
    <w:rsid w:val="6E053BCB"/>
    <w:rsid w:val="7F1E2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tabs>
        <w:tab w:val="left" w:pos="750"/>
      </w:tabs>
      <w:spacing w:before="156" w:beforeLines="50" w:line="300" w:lineRule="auto"/>
      <w:ind w:firstLine="200" w:firstLineChars="200"/>
    </w:pPr>
    <w:rPr>
      <w:rFonts w:ascii="宋体"/>
      <w:kern w:val="2"/>
      <w:sz w:val="21"/>
    </w:rPr>
  </w:style>
  <w:style w:type="paragraph" w:styleId="3">
    <w:name w:val="Body Text"/>
    <w:basedOn w:val="1"/>
    <w:qFormat/>
    <w:uiPriority w:val="0"/>
    <w:pPr>
      <w:adjustRightInd w:val="0"/>
      <w:spacing w:line="360" w:lineRule="auto"/>
    </w:pPr>
    <w:rPr>
      <w:rFonts w:ascii="宋体"/>
      <w:bCs/>
      <w:iCs/>
      <w:color w:val="FF00FF"/>
      <w:kern w:val="44"/>
      <w:sz w:val="28"/>
      <w:szCs w:val="20"/>
    </w:rPr>
  </w:style>
  <w:style w:type="paragraph" w:styleId="4">
    <w:name w:val="toc 1"/>
    <w:basedOn w:val="1"/>
    <w:next w:val="1"/>
    <w:qFormat/>
    <w:uiPriority w:val="0"/>
    <w:pPr>
      <w:spacing w:before="120" w:after="120"/>
      <w:jc w:val="left"/>
    </w:pPr>
    <w:rPr>
      <w:rFonts w:ascii="Calibri" w:hAnsi="Calibri" w:eastAsia="宋体" w:cs="Times New Roman"/>
      <w:b/>
      <w:bCs/>
      <w:caps/>
      <w:sz w:val="20"/>
      <w:szCs w:val="20"/>
    </w:rPr>
  </w:style>
  <w:style w:type="paragraph" w:styleId="5">
    <w:name w:val="Normal (Web)"/>
    <w:basedOn w:val="1"/>
    <w:qFormat/>
    <w:uiPriority w:val="0"/>
    <w:pPr>
      <w:widowControl/>
      <w:spacing w:before="100" w:beforeLines="0" w:beforeAutospacing="1" w:after="100" w:afterLines="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3287</Words>
  <Characters>3665</Characters>
  <Lines>0</Lines>
  <Paragraphs>0</Paragraphs>
  <TotalTime>2</TotalTime>
  <ScaleCrop>false</ScaleCrop>
  <LinksUpToDate>false</LinksUpToDate>
  <CharactersWithSpaces>3737</CharactersWithSpaces>
  <Application>WPS Office_11.1.0.9912_F1E327BC-269C-435d-A152-05C5408002CA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99391</dc:creator>
  <lastModifiedBy>◇苍静月◇</lastModifiedBy>
  <dcterms:modified xsi:type="dcterms:W3CDTF">2020-07-31T08:08:11Z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